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A9" w:rsidRPr="0028702D" w:rsidRDefault="00230BA9" w:rsidP="00230BA9">
      <w:pPr>
        <w:pStyle w:val="Titel"/>
        <w:rPr>
          <w:lang w:val="en-US"/>
        </w:rPr>
      </w:pPr>
      <w:smartTag w:uri="urn:schemas-microsoft-com:office:smarttags" w:element="PersonName">
        <w:r w:rsidRPr="0028702D">
          <w:rPr>
            <w:lang w:val="en-US"/>
          </w:rPr>
          <w:t>Nicola Bernard</w:t>
        </w:r>
      </w:smartTag>
    </w:p>
    <w:p w:rsidR="00230BA9" w:rsidRPr="00AA1983" w:rsidRDefault="00230BA9" w:rsidP="00230BA9">
      <w:pPr>
        <w:spacing w:after="0"/>
        <w:jc w:val="center"/>
        <w:rPr>
          <w:rFonts w:ascii="Arial" w:hAnsi="Arial"/>
          <w:snapToGrid w:val="0"/>
          <w:color w:val="333399"/>
          <w:sz w:val="18"/>
          <w:szCs w:val="28"/>
          <w:lang w:val="en-US"/>
        </w:rPr>
      </w:pPr>
      <w:r w:rsidRPr="00E36C56">
        <w:rPr>
          <w:rFonts w:ascii="Wingdings" w:hAnsi="Wingdings"/>
          <w:snapToGrid w:val="0"/>
          <w:color w:val="333399"/>
          <w:sz w:val="28"/>
          <w:szCs w:val="28"/>
        </w:rPr>
        <w:t></w:t>
      </w:r>
      <w:r w:rsidRPr="00E36C56">
        <w:rPr>
          <w:rFonts w:ascii="Wingdings" w:hAnsi="Wingdings"/>
          <w:snapToGrid w:val="0"/>
          <w:color w:val="333399"/>
          <w:sz w:val="28"/>
          <w:szCs w:val="28"/>
        </w:rPr>
        <w:t></w:t>
      </w:r>
      <w:r w:rsidRPr="00E36C56">
        <w:rPr>
          <w:rFonts w:ascii="Wingdings" w:hAnsi="Wingdings"/>
          <w:snapToGrid w:val="0"/>
          <w:color w:val="333399"/>
          <w:sz w:val="28"/>
          <w:szCs w:val="28"/>
        </w:rPr>
        <w:t></w:t>
      </w:r>
    </w:p>
    <w:p w:rsidR="00230BA9" w:rsidRPr="00AA1983" w:rsidRDefault="00230BA9" w:rsidP="00230BA9">
      <w:pPr>
        <w:spacing w:after="0"/>
        <w:jc w:val="center"/>
        <w:rPr>
          <w:rFonts w:ascii="Arial" w:hAnsi="Arial"/>
          <w:snapToGrid w:val="0"/>
          <w:sz w:val="18"/>
          <w:lang w:val="en-US"/>
        </w:rPr>
      </w:pPr>
      <w:r>
        <w:rPr>
          <w:rFonts w:ascii="Wingdings" w:hAnsi="Wingdings"/>
          <w:snapToGrid w:val="0"/>
          <w:sz w:val="18"/>
        </w:rPr>
        <w:t></w:t>
      </w:r>
      <w:r w:rsidRPr="00AA1983">
        <w:rPr>
          <w:rFonts w:ascii="Arial" w:hAnsi="Arial"/>
          <w:snapToGrid w:val="0"/>
          <w:sz w:val="18"/>
          <w:lang w:val="en-US"/>
        </w:rPr>
        <w:t xml:space="preserve"> </w:t>
      </w:r>
      <w:r>
        <w:rPr>
          <w:rFonts w:ascii="Consolas" w:hAnsi="Consolas"/>
          <w:noProof/>
          <w:sz w:val="21"/>
          <w:szCs w:val="21"/>
          <w:lang w:val="en-US"/>
        </w:rPr>
        <w:t>-</w:t>
      </w:r>
      <w:r w:rsidRPr="00AA1983">
        <w:rPr>
          <w:rFonts w:ascii="Arial" w:hAnsi="Arial" w:cs="Arial"/>
          <w:noProof/>
          <w:sz w:val="18"/>
          <w:szCs w:val="18"/>
          <w:lang w:val="en-US"/>
        </w:rPr>
        <w:t>services for foreign trade affairs</w:t>
      </w:r>
      <w:r w:rsidRPr="00AA1983">
        <w:rPr>
          <w:rFonts w:ascii="Arial" w:hAnsi="Arial"/>
          <w:snapToGrid w:val="0"/>
          <w:sz w:val="18"/>
          <w:lang w:val="en-US"/>
        </w:rPr>
        <w:t>-</w:t>
      </w:r>
    </w:p>
    <w:p w:rsidR="00230BA9" w:rsidRPr="0028702D" w:rsidRDefault="00230BA9" w:rsidP="00230BA9">
      <w:pPr>
        <w:spacing w:after="0"/>
        <w:jc w:val="center"/>
        <w:rPr>
          <w:rFonts w:ascii="Arial" w:hAnsi="Arial"/>
          <w:snapToGrid w:val="0"/>
          <w:sz w:val="18"/>
          <w:lang w:val="en-US"/>
        </w:rPr>
      </w:pPr>
      <w:r>
        <w:rPr>
          <w:rFonts w:ascii="Wingdings" w:hAnsi="Wingdings"/>
          <w:snapToGrid w:val="0"/>
          <w:sz w:val="18"/>
        </w:rPr>
        <w:t></w:t>
      </w:r>
      <w:r w:rsidRPr="0028702D">
        <w:rPr>
          <w:rFonts w:ascii="Arial" w:hAnsi="Arial"/>
          <w:snapToGrid w:val="0"/>
          <w:sz w:val="18"/>
          <w:lang w:val="en-US"/>
        </w:rPr>
        <w:t xml:space="preserve">    </w:t>
      </w:r>
      <w:proofErr w:type="spellStart"/>
      <w:r w:rsidRPr="0028702D">
        <w:rPr>
          <w:rFonts w:ascii="Arial" w:hAnsi="Arial"/>
          <w:snapToGrid w:val="0"/>
          <w:sz w:val="18"/>
          <w:lang w:val="en-US"/>
        </w:rPr>
        <w:t>Metzstr</w:t>
      </w:r>
      <w:proofErr w:type="spellEnd"/>
      <w:r w:rsidRPr="0028702D">
        <w:rPr>
          <w:rFonts w:ascii="Arial" w:hAnsi="Arial"/>
          <w:snapToGrid w:val="0"/>
          <w:sz w:val="18"/>
          <w:lang w:val="en-US"/>
        </w:rPr>
        <w:t xml:space="preserve">. 19 </w:t>
      </w:r>
      <w:r>
        <w:rPr>
          <w:rFonts w:ascii="Wingdings" w:hAnsi="Wingdings"/>
          <w:snapToGrid w:val="0"/>
          <w:sz w:val="18"/>
        </w:rPr>
        <w:t></w:t>
      </w:r>
      <w:r>
        <w:rPr>
          <w:rFonts w:ascii="Wingdings" w:hAnsi="Wingdings"/>
          <w:snapToGrid w:val="0"/>
          <w:sz w:val="18"/>
        </w:rPr>
        <w:t></w:t>
      </w:r>
      <w:r>
        <w:rPr>
          <w:rFonts w:ascii="Wingdings" w:hAnsi="Wingdings"/>
          <w:snapToGrid w:val="0"/>
          <w:sz w:val="18"/>
        </w:rPr>
        <w:t></w:t>
      </w:r>
      <w:r w:rsidRPr="0028702D">
        <w:rPr>
          <w:rFonts w:ascii="Arial" w:hAnsi="Arial"/>
          <w:snapToGrid w:val="0"/>
          <w:sz w:val="18"/>
          <w:lang w:val="en-US"/>
        </w:rPr>
        <w:t xml:space="preserve"> 86316 Friedberg / Germany </w:t>
      </w:r>
      <w:r>
        <w:rPr>
          <w:rFonts w:ascii="Wingdings" w:hAnsi="Wingdings"/>
          <w:snapToGrid w:val="0"/>
          <w:sz w:val="18"/>
        </w:rPr>
        <w:t></w:t>
      </w:r>
      <w:r>
        <w:rPr>
          <w:rFonts w:ascii="Wingdings" w:hAnsi="Wingdings"/>
          <w:snapToGrid w:val="0"/>
          <w:sz w:val="18"/>
        </w:rPr>
        <w:t></w:t>
      </w:r>
      <w:r>
        <w:rPr>
          <w:rFonts w:ascii="Wingdings" w:hAnsi="Wingdings"/>
          <w:snapToGrid w:val="0"/>
          <w:sz w:val="18"/>
        </w:rPr>
        <w:t></w:t>
      </w:r>
    </w:p>
    <w:p w:rsidR="00230BA9" w:rsidRPr="0028702D" w:rsidRDefault="00230BA9" w:rsidP="00230BA9">
      <w:pPr>
        <w:spacing w:after="0"/>
        <w:jc w:val="center"/>
        <w:rPr>
          <w:rFonts w:ascii="Arial" w:hAnsi="Arial"/>
          <w:snapToGrid w:val="0"/>
          <w:sz w:val="18"/>
          <w:lang w:val="en-US"/>
        </w:rPr>
      </w:pPr>
      <w:r w:rsidRPr="0028702D">
        <w:rPr>
          <w:rFonts w:ascii="Arial" w:hAnsi="Arial"/>
          <w:snapToGrid w:val="0"/>
          <w:sz w:val="18"/>
          <w:lang w:val="en-US"/>
        </w:rPr>
        <w:t>Tel</w:t>
      </w:r>
      <w:proofErr w:type="gramStart"/>
      <w:r w:rsidRPr="0028702D">
        <w:rPr>
          <w:rFonts w:ascii="Arial" w:hAnsi="Arial"/>
          <w:snapToGrid w:val="0"/>
          <w:sz w:val="18"/>
          <w:lang w:val="en-US"/>
        </w:rPr>
        <w:t>.+</w:t>
      </w:r>
      <w:proofErr w:type="gramEnd"/>
      <w:r w:rsidRPr="0028702D">
        <w:rPr>
          <w:rFonts w:ascii="Arial" w:hAnsi="Arial"/>
          <w:snapToGrid w:val="0"/>
          <w:sz w:val="18"/>
          <w:lang w:val="en-US"/>
        </w:rPr>
        <w:t xml:space="preserve"> 49.821 661622      </w:t>
      </w:r>
      <w:r>
        <w:rPr>
          <w:rFonts w:ascii="Wingdings" w:hAnsi="Wingdings"/>
          <w:snapToGrid w:val="0"/>
          <w:sz w:val="18"/>
        </w:rPr>
        <w:t></w:t>
      </w:r>
      <w:r>
        <w:rPr>
          <w:rFonts w:ascii="Wingdings" w:hAnsi="Wingdings"/>
          <w:snapToGrid w:val="0"/>
          <w:sz w:val="18"/>
        </w:rPr>
        <w:t></w:t>
      </w:r>
      <w:r w:rsidRPr="0028702D">
        <w:rPr>
          <w:rFonts w:ascii="Arial" w:hAnsi="Arial"/>
          <w:snapToGrid w:val="0"/>
          <w:sz w:val="18"/>
          <w:lang w:val="en-US"/>
        </w:rPr>
        <w:t xml:space="preserve">    zoll@nicola-bernard.de        </w:t>
      </w:r>
      <w:r>
        <w:rPr>
          <w:rFonts w:ascii="Wingdings" w:hAnsi="Wingdings"/>
          <w:snapToGrid w:val="0"/>
          <w:sz w:val="18"/>
        </w:rPr>
        <w:t></w:t>
      </w:r>
      <w:r>
        <w:rPr>
          <w:rFonts w:ascii="Wingdings" w:hAnsi="Wingdings"/>
          <w:snapToGrid w:val="0"/>
          <w:sz w:val="18"/>
        </w:rPr>
        <w:t></w:t>
      </w:r>
      <w:r w:rsidRPr="0028702D">
        <w:rPr>
          <w:rFonts w:ascii="Arial" w:hAnsi="Arial"/>
          <w:snapToGrid w:val="0"/>
          <w:sz w:val="18"/>
          <w:lang w:val="en-US"/>
        </w:rPr>
        <w:t xml:space="preserve"> Fax-Nr.+49.821 2639624</w:t>
      </w:r>
    </w:p>
    <w:p w:rsidR="00230BA9" w:rsidRPr="002D3E26" w:rsidRDefault="00230BA9" w:rsidP="00230BA9">
      <w:pPr>
        <w:spacing w:after="0"/>
        <w:jc w:val="center"/>
        <w:rPr>
          <w:color w:val="333399"/>
          <w:lang w:val="en-US"/>
        </w:rPr>
      </w:pPr>
      <w:hyperlink r:id="rId5" w:history="1">
        <w:r w:rsidRPr="002D3E26">
          <w:rPr>
            <w:rStyle w:val="Hyperlink"/>
            <w:color w:val="333399"/>
            <w:lang w:val="en-US"/>
          </w:rPr>
          <w:t>www.nicola-bernard.de</w:t>
        </w:r>
      </w:hyperlink>
    </w:p>
    <w:p w:rsidR="0026255F" w:rsidRDefault="0026255F">
      <w:pPr>
        <w:rPr>
          <w:sz w:val="28"/>
        </w:rPr>
      </w:pPr>
    </w:p>
    <w:p w:rsidR="00401906" w:rsidRPr="00181FEB" w:rsidRDefault="00401906">
      <w:pPr>
        <w:rPr>
          <w:sz w:val="28"/>
        </w:rPr>
      </w:pPr>
    </w:p>
    <w:p w:rsidR="00230BA9" w:rsidRDefault="00230BA9">
      <w:pPr>
        <w:rPr>
          <w:rStyle w:val="hps"/>
          <w:rFonts w:ascii="Times New Roman" w:hAnsi="Times New Roman" w:cs="Times New Roman"/>
          <w:sz w:val="28"/>
          <w:lang w:val="en"/>
        </w:rPr>
      </w:pPr>
      <w:r w:rsidRPr="00181FEB">
        <w:rPr>
          <w:rStyle w:val="hps"/>
          <w:rFonts w:ascii="Times New Roman" w:hAnsi="Times New Roman" w:cs="Times New Roman"/>
          <w:sz w:val="28"/>
          <w:lang w:val="en"/>
        </w:rPr>
        <w:t>GENERAL TERMS AND CONDITIONS</w:t>
      </w:r>
    </w:p>
    <w:p w:rsidR="00401906" w:rsidRPr="00181FEB" w:rsidRDefault="00401906">
      <w:pPr>
        <w:rPr>
          <w:rStyle w:val="hps"/>
          <w:rFonts w:ascii="Times New Roman" w:hAnsi="Times New Roman" w:cs="Times New Roman"/>
          <w:sz w:val="28"/>
          <w:lang w:val="en"/>
        </w:rPr>
      </w:pPr>
    </w:p>
    <w:p w:rsidR="00E21491" w:rsidRDefault="0088453E" w:rsidP="00E21491">
      <w:pPr>
        <w:rPr>
          <w:rStyle w:val="hps"/>
          <w:rFonts w:ascii="Times New Roman" w:hAnsi="Times New Roman" w:cs="Times New Roman"/>
          <w:b/>
          <w:sz w:val="24"/>
          <w:szCs w:val="24"/>
          <w:lang w:val="en"/>
        </w:rPr>
      </w:pPr>
      <w:r w:rsidRPr="00181FEB">
        <w:rPr>
          <w:rStyle w:val="hps"/>
          <w:rFonts w:ascii="Times New Roman" w:hAnsi="Times New Roman" w:cs="Times New Roman"/>
          <w:b/>
          <w:sz w:val="24"/>
          <w:szCs w:val="24"/>
          <w:lang w:val="en"/>
        </w:rPr>
        <w:t xml:space="preserve">I. </w:t>
      </w:r>
      <w:r w:rsidR="00230BA9" w:rsidRPr="00181FEB">
        <w:rPr>
          <w:rFonts w:ascii="Times New Roman" w:hAnsi="Times New Roman" w:cs="Times New Roman"/>
          <w:b/>
          <w:sz w:val="24"/>
          <w:szCs w:val="24"/>
          <w:lang w:val="en"/>
        </w:rPr>
        <w:t xml:space="preserve"> </w:t>
      </w:r>
      <w:r w:rsidR="00230BA9" w:rsidRPr="00181FEB">
        <w:rPr>
          <w:rStyle w:val="hps"/>
          <w:rFonts w:ascii="Times New Roman" w:hAnsi="Times New Roman" w:cs="Times New Roman"/>
          <w:b/>
          <w:sz w:val="24"/>
          <w:szCs w:val="24"/>
          <w:lang w:val="en"/>
        </w:rPr>
        <w:t>Obligations of the customer</w:t>
      </w:r>
      <w:r w:rsidR="00230BA9" w:rsidRPr="00181FEB">
        <w:rPr>
          <w:rFonts w:ascii="Times New Roman" w:hAnsi="Times New Roman" w:cs="Times New Roman"/>
          <w:b/>
          <w:sz w:val="24"/>
          <w:szCs w:val="24"/>
          <w:lang w:val="en"/>
        </w:rPr>
        <w:t xml:space="preserve"> </w:t>
      </w:r>
      <w:r w:rsidR="00230BA9" w:rsidRPr="00181FEB">
        <w:rPr>
          <w:rStyle w:val="hps"/>
          <w:rFonts w:ascii="Times New Roman" w:hAnsi="Times New Roman" w:cs="Times New Roman"/>
          <w:b/>
          <w:sz w:val="24"/>
          <w:szCs w:val="24"/>
          <w:lang w:val="en"/>
        </w:rPr>
        <w:t>/</w:t>
      </w:r>
      <w:r w:rsidR="00230BA9" w:rsidRPr="00181FEB">
        <w:rPr>
          <w:rFonts w:ascii="Times New Roman" w:hAnsi="Times New Roman" w:cs="Times New Roman"/>
          <w:b/>
          <w:sz w:val="24"/>
          <w:szCs w:val="24"/>
          <w:lang w:val="en"/>
        </w:rPr>
        <w:t xml:space="preserve"> </w:t>
      </w:r>
      <w:r w:rsidR="00230BA9" w:rsidRPr="00181FEB">
        <w:rPr>
          <w:rStyle w:val="hps"/>
          <w:rFonts w:ascii="Times New Roman" w:hAnsi="Times New Roman" w:cs="Times New Roman"/>
          <w:b/>
          <w:sz w:val="24"/>
          <w:szCs w:val="24"/>
          <w:lang w:val="en"/>
        </w:rPr>
        <w:t>business partner</w:t>
      </w:r>
    </w:p>
    <w:p w:rsidR="00F85DA4" w:rsidRPr="00F85DA4" w:rsidRDefault="00230BA9" w:rsidP="00E21491">
      <w:pPr>
        <w:jc w:val="both"/>
        <w:rPr>
          <w:rStyle w:val="hps"/>
          <w:rFonts w:ascii="Times New Roman" w:hAnsi="Times New Roman" w:cs="Times New Roman"/>
          <w:sz w:val="24"/>
          <w:szCs w:val="24"/>
          <w:lang w:val="en"/>
        </w:rPr>
      </w:pPr>
      <w:r w:rsidRPr="00181FEB">
        <w:rPr>
          <w:rFonts w:ascii="Times New Roman" w:hAnsi="Times New Roman" w:cs="Times New Roman"/>
          <w:sz w:val="24"/>
          <w:szCs w:val="24"/>
          <w:lang w:val="en"/>
        </w:rPr>
        <w:br/>
      </w:r>
      <w:r w:rsidR="00F85DA4" w:rsidRPr="00F85DA4">
        <w:rPr>
          <w:rStyle w:val="hps"/>
          <w:rFonts w:ascii="Times New Roman" w:hAnsi="Times New Roman" w:cs="Times New Roman"/>
          <w:sz w:val="24"/>
          <w:szCs w:val="24"/>
          <w:lang w:val="en"/>
        </w:rPr>
        <w:t>- the customer / business partner is committed to provide complete and true information which are essential and generally relevant on the intended / current business  (import or export) buying or selling intentions for later import or export procedures (document creation, payment processing, freight business, etc.) based on foreign trade law and to agree with check on its own initiative in terms of export controls on dual-use goods by the service bureau.</w:t>
      </w:r>
    </w:p>
    <w:p w:rsidR="00F85DA4" w:rsidRPr="00F85DA4" w:rsidRDefault="00F85DA4" w:rsidP="00E21491">
      <w:pPr>
        <w:jc w:val="both"/>
        <w:rPr>
          <w:rStyle w:val="hps"/>
          <w:rFonts w:ascii="Times New Roman" w:hAnsi="Times New Roman" w:cs="Times New Roman"/>
          <w:sz w:val="24"/>
          <w:szCs w:val="24"/>
          <w:lang w:val="en"/>
        </w:rPr>
      </w:pPr>
      <w:r w:rsidRPr="00F85DA4">
        <w:rPr>
          <w:rStyle w:val="hps"/>
          <w:rFonts w:ascii="Times New Roman" w:hAnsi="Times New Roman" w:cs="Times New Roman"/>
          <w:sz w:val="24"/>
          <w:szCs w:val="24"/>
          <w:lang w:val="en"/>
        </w:rPr>
        <w:t>- He is committed to the further disclosure of the entire scope and duration of these operations (this is significantly requested later for possibly simplified / special customs procedures).</w:t>
      </w:r>
    </w:p>
    <w:p w:rsidR="00230BA9" w:rsidRPr="00181FEB" w:rsidRDefault="00F85DA4" w:rsidP="00E21491">
      <w:pPr>
        <w:jc w:val="both"/>
        <w:rPr>
          <w:rStyle w:val="hps"/>
          <w:rFonts w:ascii="Times New Roman" w:hAnsi="Times New Roman" w:cs="Times New Roman"/>
          <w:sz w:val="24"/>
          <w:szCs w:val="24"/>
          <w:lang w:val="en"/>
        </w:rPr>
      </w:pPr>
      <w:r w:rsidRPr="00F85DA4">
        <w:rPr>
          <w:rStyle w:val="hps"/>
          <w:rFonts w:ascii="Times New Roman" w:hAnsi="Times New Roman" w:cs="Times New Roman"/>
          <w:sz w:val="24"/>
          <w:szCs w:val="24"/>
          <w:lang w:val="en"/>
        </w:rPr>
        <w:t>- He also undertakes to ensure compliance with Regulation (EC) No 2580/2001 and 881/2002 business partners and personnel to check on the basis of EU anti-terrorism lists according to this description. For this he is may use following German link:</w:t>
      </w:r>
    </w:p>
    <w:p w:rsidR="005E7760" w:rsidRPr="00181FEB" w:rsidRDefault="005E7760" w:rsidP="005E7760">
      <w:pPr>
        <w:jc w:val="both"/>
        <w:rPr>
          <w:rFonts w:ascii="Times New Roman" w:hAnsi="Times New Roman" w:cs="Times New Roman"/>
          <w:sz w:val="24"/>
          <w:szCs w:val="24"/>
          <w:lang w:val="en"/>
        </w:rPr>
      </w:pPr>
      <w:hyperlink r:id="rId6" w:history="1">
        <w:r w:rsidRPr="00181FEB">
          <w:rPr>
            <w:rStyle w:val="Hyperlink"/>
            <w:rFonts w:ascii="Times New Roman" w:hAnsi="Times New Roman" w:cs="Times New Roman"/>
            <w:sz w:val="24"/>
            <w:szCs w:val="24"/>
            <w:lang w:val="en"/>
          </w:rPr>
          <w:t>http://www.ausfuhrkontrolle.info/ausfuhrkontrolle/de/arbeitshilfen/merkblaetter/merkblatt_ebt.pdf</w:t>
        </w:r>
      </w:hyperlink>
    </w:p>
    <w:p w:rsidR="00F85DA4" w:rsidRPr="00F85DA4" w:rsidRDefault="00F85DA4" w:rsidP="00E21491">
      <w:pPr>
        <w:jc w:val="both"/>
        <w:rPr>
          <w:rFonts w:ascii="Times New Roman" w:hAnsi="Times New Roman" w:cs="Times New Roman"/>
          <w:sz w:val="24"/>
          <w:szCs w:val="24"/>
          <w:lang w:val="en-US"/>
        </w:rPr>
      </w:pPr>
      <w:r w:rsidRPr="00F85DA4">
        <w:rPr>
          <w:rFonts w:ascii="Times New Roman" w:hAnsi="Times New Roman" w:cs="Times New Roman"/>
          <w:sz w:val="24"/>
          <w:szCs w:val="24"/>
          <w:lang w:val="en-US"/>
        </w:rPr>
        <w:t>-The customer / business partner agrees to place the needed documents into trustworthy hands of the service office of Nicola Bernard.</w:t>
      </w:r>
    </w:p>
    <w:p w:rsidR="00F85DA4" w:rsidRPr="00F85DA4" w:rsidRDefault="00F85DA4" w:rsidP="00E21491">
      <w:pPr>
        <w:jc w:val="both"/>
        <w:rPr>
          <w:rFonts w:ascii="Times New Roman" w:hAnsi="Times New Roman" w:cs="Times New Roman"/>
          <w:sz w:val="24"/>
          <w:szCs w:val="24"/>
          <w:lang w:val="en-US"/>
        </w:rPr>
      </w:pPr>
      <w:r w:rsidRPr="00F85DA4">
        <w:rPr>
          <w:rFonts w:ascii="Times New Roman" w:hAnsi="Times New Roman" w:cs="Times New Roman"/>
          <w:sz w:val="24"/>
          <w:szCs w:val="24"/>
          <w:lang w:val="en-US"/>
        </w:rPr>
        <w:t>-he is also willing to comply immediately with the requirements of the company Nicola Bernard and gives in case of placing an order the following safety statement:</w:t>
      </w:r>
    </w:p>
    <w:p w:rsidR="00F85DA4" w:rsidRPr="00F85DA4" w:rsidRDefault="00F85DA4" w:rsidP="00E21491">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Pr="00F85DA4">
        <w:rPr>
          <w:rFonts w:ascii="Times New Roman" w:hAnsi="Times New Roman" w:cs="Times New Roman"/>
          <w:sz w:val="24"/>
          <w:szCs w:val="24"/>
          <w:lang w:val="en-US"/>
        </w:rPr>
        <w:t>hat</w:t>
      </w:r>
      <w:proofErr w:type="gramEnd"/>
      <w:r w:rsidRPr="00F85DA4">
        <w:rPr>
          <w:rFonts w:ascii="Times New Roman" w:hAnsi="Times New Roman" w:cs="Times New Roman"/>
          <w:sz w:val="24"/>
          <w:szCs w:val="24"/>
          <w:lang w:val="en-US"/>
        </w:rPr>
        <w:t>:</w:t>
      </w:r>
    </w:p>
    <w:p w:rsidR="00F85DA4" w:rsidRPr="00F85DA4" w:rsidRDefault="00F85DA4" w:rsidP="00E21491">
      <w:pPr>
        <w:jc w:val="both"/>
        <w:rPr>
          <w:rFonts w:ascii="Times New Roman" w:hAnsi="Times New Roman" w:cs="Times New Roman"/>
          <w:szCs w:val="24"/>
          <w:lang w:val="en-US"/>
        </w:rPr>
      </w:pPr>
      <w:r w:rsidRPr="00F85DA4">
        <w:rPr>
          <w:rFonts w:ascii="Times New Roman" w:hAnsi="Times New Roman" w:cs="Times New Roman"/>
          <w:szCs w:val="24"/>
          <w:lang w:val="en-US"/>
        </w:rPr>
        <w:t>Goods transported produced on behalf of Authorized Economic Operators (AEO), stored, delivered to them or taken from them, produced in secure business premises and secure loading places, stored, treated or processed and shipped during the production, storage, working or processing, loading and transport are protected against unauthorized access and the material used for production, storage, treatment or processing, loading and transport of these goods is reliable personnel. Business partners who are acting on our behalf are informed that they also need to take measures to secure the above supply chain.</w:t>
      </w:r>
    </w:p>
    <w:p w:rsidR="00F85DA4" w:rsidRPr="00F85DA4" w:rsidRDefault="00F85DA4" w:rsidP="00E21491">
      <w:pPr>
        <w:jc w:val="both"/>
        <w:rPr>
          <w:rFonts w:ascii="Times New Roman" w:hAnsi="Times New Roman" w:cs="Times New Roman"/>
          <w:sz w:val="24"/>
          <w:szCs w:val="24"/>
          <w:lang w:val="en-US"/>
        </w:rPr>
      </w:pPr>
      <w:r w:rsidRPr="00F85DA4">
        <w:rPr>
          <w:rFonts w:ascii="Times New Roman" w:hAnsi="Times New Roman" w:cs="Times New Roman"/>
          <w:sz w:val="24"/>
          <w:szCs w:val="24"/>
          <w:lang w:val="en-US"/>
        </w:rPr>
        <w:t>(This is for your own benefit, the avoidance of foreseeable or unforeseeable consequences, delays, barriers to tariff, penalties that can be caused by expiration, time limits under Foreign Trade Law, LC rules, bill of lading contents etc.)</w:t>
      </w:r>
    </w:p>
    <w:p w:rsidR="00F85DA4" w:rsidRDefault="00F85DA4" w:rsidP="00F85DA4">
      <w:pPr>
        <w:rPr>
          <w:rFonts w:ascii="Times New Roman" w:hAnsi="Times New Roman" w:cs="Times New Roman"/>
          <w:sz w:val="24"/>
          <w:szCs w:val="24"/>
          <w:lang w:val="en-US"/>
        </w:rPr>
      </w:pPr>
      <w:r w:rsidRPr="00F85DA4">
        <w:rPr>
          <w:rFonts w:ascii="Times New Roman" w:hAnsi="Times New Roman" w:cs="Times New Roman"/>
          <w:sz w:val="24"/>
          <w:szCs w:val="24"/>
          <w:lang w:val="en-US"/>
        </w:rPr>
        <w:lastRenderedPageBreak/>
        <w:t xml:space="preserve">Based on the services sector, Invoices from the company Nicola Bernard are payable immediately without deduction. </w:t>
      </w:r>
    </w:p>
    <w:p w:rsidR="0088453E" w:rsidRPr="00181FEB" w:rsidRDefault="0088453E" w:rsidP="00F85DA4">
      <w:pPr>
        <w:rPr>
          <w:rStyle w:val="hps"/>
          <w:rFonts w:ascii="Times New Roman" w:hAnsi="Times New Roman" w:cs="Times New Roman"/>
          <w:b/>
          <w:sz w:val="24"/>
          <w:szCs w:val="24"/>
          <w:lang w:val="en"/>
        </w:rPr>
      </w:pPr>
      <w:r w:rsidRPr="00181FEB">
        <w:rPr>
          <w:rFonts w:ascii="Times New Roman" w:hAnsi="Times New Roman" w:cs="Times New Roman"/>
          <w:b/>
          <w:sz w:val="24"/>
          <w:szCs w:val="24"/>
          <w:lang w:val="en-US"/>
        </w:rPr>
        <w:t xml:space="preserve">II. </w:t>
      </w:r>
      <w:r w:rsidRPr="00181FEB">
        <w:rPr>
          <w:rStyle w:val="hps"/>
          <w:rFonts w:ascii="Times New Roman" w:hAnsi="Times New Roman" w:cs="Times New Roman"/>
          <w:b/>
          <w:sz w:val="24"/>
          <w:szCs w:val="24"/>
          <w:lang w:val="en"/>
        </w:rPr>
        <w:t>Obligations of the Company</w:t>
      </w:r>
      <w:r w:rsidRPr="00181FEB">
        <w:rPr>
          <w:rStyle w:val="shorttext"/>
          <w:rFonts w:ascii="Times New Roman" w:hAnsi="Times New Roman" w:cs="Times New Roman"/>
          <w:b/>
          <w:sz w:val="24"/>
          <w:szCs w:val="24"/>
          <w:lang w:val="en"/>
        </w:rPr>
        <w:t xml:space="preserve"> </w:t>
      </w:r>
      <w:r w:rsidRPr="00181FEB">
        <w:rPr>
          <w:rStyle w:val="hps"/>
          <w:rFonts w:ascii="Times New Roman" w:hAnsi="Times New Roman" w:cs="Times New Roman"/>
          <w:b/>
          <w:sz w:val="24"/>
          <w:szCs w:val="24"/>
          <w:lang w:val="en"/>
        </w:rPr>
        <w:t>Nicola</w:t>
      </w:r>
      <w:r w:rsidRPr="00181FEB">
        <w:rPr>
          <w:rStyle w:val="shorttext"/>
          <w:rFonts w:ascii="Times New Roman" w:hAnsi="Times New Roman" w:cs="Times New Roman"/>
          <w:b/>
          <w:sz w:val="24"/>
          <w:szCs w:val="24"/>
          <w:lang w:val="en"/>
        </w:rPr>
        <w:t xml:space="preserve"> </w:t>
      </w:r>
      <w:r w:rsidRPr="00181FEB">
        <w:rPr>
          <w:rStyle w:val="hps"/>
          <w:rFonts w:ascii="Times New Roman" w:hAnsi="Times New Roman" w:cs="Times New Roman"/>
          <w:b/>
          <w:sz w:val="24"/>
          <w:szCs w:val="24"/>
          <w:lang w:val="en"/>
        </w:rPr>
        <w:t>Bernard</w:t>
      </w:r>
    </w:p>
    <w:p w:rsidR="00401906" w:rsidRPr="00401906" w:rsidRDefault="00401906" w:rsidP="00E21491">
      <w:pPr>
        <w:jc w:val="both"/>
        <w:rPr>
          <w:rFonts w:ascii="Times New Roman" w:hAnsi="Times New Roman" w:cs="Times New Roman"/>
          <w:sz w:val="24"/>
          <w:szCs w:val="24"/>
          <w:lang w:val="en-US"/>
        </w:rPr>
      </w:pPr>
      <w:r w:rsidRPr="00401906">
        <w:rPr>
          <w:rFonts w:ascii="Times New Roman" w:hAnsi="Times New Roman" w:cs="Times New Roman"/>
          <w:sz w:val="24"/>
          <w:szCs w:val="24"/>
          <w:lang w:val="en-US"/>
        </w:rPr>
        <w:t>-the company Bernard Nicola undertakes its assigned tasks to the best of its knowledge and belief while protecting the interests of the customer and with due care of a responsible businessman carry out details, refer to your individual consulting and service contract.</w:t>
      </w:r>
    </w:p>
    <w:p w:rsidR="00864BF8" w:rsidRDefault="00401906" w:rsidP="00E21491">
      <w:pPr>
        <w:jc w:val="both"/>
        <w:rPr>
          <w:rFonts w:ascii="Times New Roman" w:hAnsi="Times New Roman" w:cs="Times New Roman"/>
          <w:sz w:val="24"/>
          <w:szCs w:val="24"/>
          <w:lang w:val="en-US"/>
        </w:rPr>
      </w:pPr>
      <w:r w:rsidRPr="00401906">
        <w:rPr>
          <w:rFonts w:ascii="Times New Roman" w:hAnsi="Times New Roman" w:cs="Times New Roman"/>
          <w:sz w:val="24"/>
          <w:szCs w:val="24"/>
          <w:lang w:val="en-US"/>
        </w:rPr>
        <w:t>-it also agrees to use through training and practice skills acquired capabilities fully in the service of its customer.</w:t>
      </w:r>
    </w:p>
    <w:p w:rsidR="00401906" w:rsidRPr="00181FEB" w:rsidRDefault="00401906" w:rsidP="00401906">
      <w:pPr>
        <w:rPr>
          <w:rFonts w:ascii="Times New Roman" w:hAnsi="Times New Roman" w:cs="Times New Roman"/>
          <w:sz w:val="24"/>
          <w:szCs w:val="24"/>
          <w:lang w:val="en-US"/>
        </w:rPr>
      </w:pPr>
    </w:p>
    <w:p w:rsidR="00864BF8" w:rsidRPr="00181FEB" w:rsidRDefault="00864BF8">
      <w:pPr>
        <w:rPr>
          <w:rStyle w:val="hps"/>
          <w:rFonts w:ascii="Times New Roman" w:hAnsi="Times New Roman" w:cs="Times New Roman"/>
          <w:b/>
          <w:sz w:val="24"/>
          <w:szCs w:val="24"/>
          <w:lang w:val="en"/>
        </w:rPr>
      </w:pPr>
      <w:r w:rsidRPr="00181FEB">
        <w:rPr>
          <w:rFonts w:ascii="Times New Roman" w:hAnsi="Times New Roman" w:cs="Times New Roman"/>
          <w:b/>
          <w:sz w:val="24"/>
          <w:szCs w:val="24"/>
          <w:lang w:val="en-US"/>
        </w:rPr>
        <w:t xml:space="preserve">III. </w:t>
      </w:r>
      <w:r w:rsidR="00181FEB">
        <w:rPr>
          <w:rFonts w:ascii="Times New Roman" w:hAnsi="Times New Roman" w:cs="Times New Roman"/>
          <w:b/>
          <w:sz w:val="24"/>
          <w:szCs w:val="24"/>
          <w:lang w:val="en-US"/>
        </w:rPr>
        <w:t>R</w:t>
      </w:r>
      <w:r w:rsidR="00E21491">
        <w:rPr>
          <w:rStyle w:val="hps"/>
          <w:rFonts w:ascii="Times New Roman" w:hAnsi="Times New Roman" w:cs="Times New Roman"/>
          <w:b/>
          <w:sz w:val="24"/>
          <w:szCs w:val="24"/>
          <w:lang w:val="en"/>
        </w:rPr>
        <w:t>esponsibility</w:t>
      </w:r>
      <w:r w:rsidRPr="00181FEB">
        <w:rPr>
          <w:rStyle w:val="hps"/>
          <w:rFonts w:ascii="Times New Roman" w:hAnsi="Times New Roman" w:cs="Times New Roman"/>
          <w:b/>
          <w:sz w:val="24"/>
          <w:szCs w:val="24"/>
          <w:lang w:val="en"/>
        </w:rPr>
        <w:t xml:space="preserve"> and</w:t>
      </w:r>
      <w:r w:rsidRPr="00181FEB">
        <w:rPr>
          <w:rStyle w:val="shorttext"/>
          <w:rFonts w:ascii="Times New Roman" w:hAnsi="Times New Roman" w:cs="Times New Roman"/>
          <w:b/>
          <w:sz w:val="24"/>
          <w:szCs w:val="24"/>
          <w:lang w:val="en"/>
        </w:rPr>
        <w:t xml:space="preserve"> </w:t>
      </w:r>
      <w:r w:rsidRPr="00181FEB">
        <w:rPr>
          <w:rStyle w:val="hps"/>
          <w:rFonts w:ascii="Times New Roman" w:hAnsi="Times New Roman" w:cs="Times New Roman"/>
          <w:b/>
          <w:sz w:val="24"/>
          <w:szCs w:val="24"/>
          <w:lang w:val="en"/>
        </w:rPr>
        <w:t>limitations of liability</w:t>
      </w:r>
    </w:p>
    <w:p w:rsidR="00864BF8" w:rsidRPr="00181FEB" w:rsidRDefault="008D134A" w:rsidP="00E21491">
      <w:pPr>
        <w:rPr>
          <w:rFonts w:ascii="Times New Roman" w:hAnsi="Times New Roman" w:cs="Times New Roman"/>
          <w:sz w:val="24"/>
          <w:szCs w:val="24"/>
          <w:lang w:val="en"/>
        </w:rPr>
      </w:pPr>
      <w:r w:rsidRPr="00181FEB">
        <w:rPr>
          <w:rStyle w:val="hps"/>
          <w:rFonts w:ascii="Times New Roman" w:hAnsi="Times New Roman" w:cs="Times New Roman"/>
          <w:sz w:val="24"/>
          <w:szCs w:val="24"/>
          <w:lang w:val="en"/>
        </w:rPr>
        <w:t>-</w:t>
      </w:r>
      <w:r w:rsidRPr="00181FEB">
        <w:rPr>
          <w:rFonts w:ascii="Times New Roman" w:hAnsi="Times New Roman" w:cs="Times New Roman"/>
          <w:sz w:val="24"/>
          <w:szCs w:val="24"/>
          <w:lang w:val="en"/>
        </w:rPr>
        <w:t xml:space="preserve">The Company </w:t>
      </w:r>
      <w:r w:rsidRPr="00181FEB">
        <w:rPr>
          <w:rStyle w:val="hps"/>
          <w:rFonts w:ascii="Times New Roman" w:hAnsi="Times New Roman" w:cs="Times New Roman"/>
          <w:sz w:val="24"/>
          <w:szCs w:val="24"/>
          <w:lang w:val="en"/>
        </w:rPr>
        <w:t>Nicola</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Bernard</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is</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not</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liable for damage</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caused</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before</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the start of</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the request</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by</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the customer</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malpractice</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or</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its agents</w:t>
      </w:r>
      <w:r w:rsidRPr="00181FEB">
        <w:rPr>
          <w:rFonts w:ascii="Times New Roman" w:hAnsi="Times New Roman" w:cs="Times New Roman"/>
          <w:sz w:val="24"/>
          <w:szCs w:val="24"/>
          <w:lang w:val="en"/>
        </w:rPr>
        <w:t>.</w:t>
      </w:r>
      <w:bookmarkStart w:id="0" w:name="_GoBack"/>
      <w:bookmarkEnd w:id="0"/>
      <w:r w:rsidRPr="00181FEB">
        <w:rPr>
          <w:rFonts w:ascii="Times New Roman" w:hAnsi="Times New Roman" w:cs="Times New Roman"/>
          <w:sz w:val="24"/>
          <w:szCs w:val="24"/>
          <w:lang w:val="en"/>
        </w:rPr>
        <w:br/>
      </w:r>
      <w:r w:rsidRPr="00181FEB">
        <w:rPr>
          <w:rStyle w:val="hps"/>
          <w:rFonts w:ascii="Times New Roman" w:hAnsi="Times New Roman" w:cs="Times New Roman"/>
          <w:sz w:val="24"/>
          <w:szCs w:val="24"/>
          <w:lang w:val="en"/>
        </w:rPr>
        <w:t>-</w:t>
      </w:r>
      <w:r w:rsidRPr="00181FEB">
        <w:rPr>
          <w:rFonts w:ascii="Times New Roman" w:hAnsi="Times New Roman" w:cs="Times New Roman"/>
          <w:sz w:val="24"/>
          <w:szCs w:val="24"/>
          <w:lang w:val="en"/>
        </w:rPr>
        <w:t xml:space="preserve">This also applies to </w:t>
      </w:r>
      <w:r w:rsidRPr="00181FEB">
        <w:rPr>
          <w:rStyle w:val="hps"/>
          <w:rFonts w:ascii="Times New Roman" w:hAnsi="Times New Roman" w:cs="Times New Roman"/>
          <w:sz w:val="24"/>
          <w:szCs w:val="24"/>
          <w:lang w:val="en"/>
        </w:rPr>
        <w:t>all damages</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caused by</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non-compliance with</w:t>
      </w:r>
      <w:r w:rsidRPr="00181FEB">
        <w:rPr>
          <w:rFonts w:ascii="Times New Roman" w:hAnsi="Times New Roman" w:cs="Times New Roman"/>
          <w:sz w:val="24"/>
          <w:szCs w:val="24"/>
          <w:lang w:val="en"/>
        </w:rPr>
        <w:t xml:space="preserve"> the contract </w:t>
      </w:r>
      <w:r w:rsidRPr="00181FEB">
        <w:rPr>
          <w:rStyle w:val="hps"/>
          <w:rFonts w:ascii="Times New Roman" w:hAnsi="Times New Roman" w:cs="Times New Roman"/>
          <w:sz w:val="24"/>
          <w:szCs w:val="24"/>
          <w:lang w:val="en"/>
        </w:rPr>
        <w:t>or</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breach of treaty obligations</w:t>
      </w:r>
      <w:r w:rsidRPr="00181FEB">
        <w:rPr>
          <w:rFonts w:ascii="Times New Roman" w:hAnsi="Times New Roman" w:cs="Times New Roman"/>
          <w:sz w:val="24"/>
          <w:szCs w:val="24"/>
          <w:lang w:val="en"/>
        </w:rPr>
        <w:t xml:space="preserve"> of </w:t>
      </w:r>
      <w:r w:rsidRPr="00181FEB">
        <w:rPr>
          <w:rStyle w:val="hps"/>
          <w:rFonts w:ascii="Times New Roman" w:hAnsi="Times New Roman" w:cs="Times New Roman"/>
          <w:sz w:val="24"/>
          <w:szCs w:val="24"/>
          <w:lang w:val="en"/>
        </w:rPr>
        <w:t>the</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customer</w:t>
      </w:r>
      <w:r w:rsidRPr="00181FEB">
        <w:rPr>
          <w:rFonts w:ascii="Times New Roman" w:hAnsi="Times New Roman" w:cs="Times New Roman"/>
          <w:sz w:val="24"/>
          <w:szCs w:val="24"/>
          <w:lang w:val="en"/>
        </w:rPr>
        <w:t xml:space="preserve"> </w:t>
      </w:r>
      <w:r w:rsidRPr="00181FEB">
        <w:rPr>
          <w:rStyle w:val="hps"/>
          <w:rFonts w:ascii="Times New Roman" w:hAnsi="Times New Roman" w:cs="Times New Roman"/>
          <w:sz w:val="24"/>
          <w:szCs w:val="24"/>
          <w:lang w:val="en"/>
        </w:rPr>
        <w:t>or its authorized representative</w:t>
      </w:r>
      <w:r w:rsidRPr="00181FEB">
        <w:rPr>
          <w:rFonts w:ascii="Times New Roman" w:hAnsi="Times New Roman" w:cs="Times New Roman"/>
          <w:sz w:val="24"/>
          <w:szCs w:val="24"/>
          <w:lang w:val="en"/>
        </w:rPr>
        <w:t>.</w:t>
      </w:r>
    </w:p>
    <w:p w:rsidR="00AF77B7" w:rsidRPr="00181FEB" w:rsidRDefault="00AF77B7" w:rsidP="00E21491">
      <w:pPr>
        <w:jc w:val="both"/>
        <w:rPr>
          <w:rFonts w:ascii="Times New Roman" w:hAnsi="Times New Roman" w:cs="Times New Roman"/>
          <w:sz w:val="24"/>
          <w:szCs w:val="24"/>
          <w:lang w:val="en"/>
        </w:rPr>
      </w:pPr>
    </w:p>
    <w:p w:rsidR="00401906" w:rsidRPr="00401906" w:rsidRDefault="00401906" w:rsidP="00E21491">
      <w:pPr>
        <w:jc w:val="both"/>
        <w:rPr>
          <w:rFonts w:ascii="Times New Roman" w:hAnsi="Times New Roman" w:cs="Times New Roman"/>
          <w:sz w:val="24"/>
          <w:szCs w:val="24"/>
          <w:lang w:val="en-US"/>
        </w:rPr>
      </w:pPr>
      <w:r w:rsidRPr="00401906">
        <w:rPr>
          <w:rFonts w:ascii="Times New Roman" w:hAnsi="Times New Roman" w:cs="Times New Roman"/>
          <w:sz w:val="24"/>
          <w:szCs w:val="24"/>
          <w:lang w:val="en-US"/>
        </w:rPr>
        <w:t>-For damages which were evidently caused by negligence (§ 276.278 Civil Code) of the Company Nicola Bernard this adheres to a maximum amount of 50,000.00 EUR per claim, but not liable for further compensation claims such as loss of income, sales losses, loss of production or standstill, but only for direct financial losses. This does not apply to damage within the meaning of § 139 of the Civil Code (human body), so in case of injury to body, life and health.</w:t>
      </w:r>
    </w:p>
    <w:p w:rsidR="00815499" w:rsidRPr="00181FEB" w:rsidRDefault="00401906" w:rsidP="00E21491">
      <w:pPr>
        <w:jc w:val="both"/>
        <w:rPr>
          <w:rFonts w:ascii="Times New Roman" w:hAnsi="Times New Roman" w:cs="Times New Roman"/>
          <w:sz w:val="24"/>
          <w:szCs w:val="24"/>
          <w:lang w:val="en-US"/>
        </w:rPr>
      </w:pPr>
      <w:r w:rsidRPr="00401906">
        <w:rPr>
          <w:rFonts w:ascii="Times New Roman" w:hAnsi="Times New Roman" w:cs="Times New Roman"/>
          <w:sz w:val="24"/>
          <w:szCs w:val="24"/>
          <w:lang w:val="en-US"/>
        </w:rPr>
        <w:t>- Claims that have not been noted within six months after knowledge of the occurrence of the damage in writing to the company Nicola Bernard forfeited no later than one year.</w:t>
      </w:r>
    </w:p>
    <w:p w:rsidR="00B419F5" w:rsidRPr="00181FEB" w:rsidRDefault="00B419F5" w:rsidP="00D3637F">
      <w:pPr>
        <w:rPr>
          <w:rFonts w:ascii="Times New Roman" w:hAnsi="Times New Roman" w:cs="Times New Roman"/>
          <w:sz w:val="24"/>
          <w:szCs w:val="24"/>
          <w:lang w:val="en-US"/>
        </w:rPr>
      </w:pPr>
    </w:p>
    <w:p w:rsidR="00B419F5" w:rsidRPr="00181FEB" w:rsidRDefault="00B419F5" w:rsidP="00D3637F">
      <w:pPr>
        <w:rPr>
          <w:rStyle w:val="hps"/>
          <w:rFonts w:ascii="Times New Roman" w:hAnsi="Times New Roman" w:cs="Times New Roman"/>
          <w:b/>
          <w:sz w:val="24"/>
          <w:szCs w:val="24"/>
          <w:lang w:val="en"/>
        </w:rPr>
      </w:pPr>
      <w:r w:rsidRPr="00181FEB">
        <w:rPr>
          <w:rFonts w:ascii="Times New Roman" w:hAnsi="Times New Roman" w:cs="Times New Roman"/>
          <w:b/>
          <w:sz w:val="24"/>
          <w:szCs w:val="24"/>
          <w:lang w:val="en-US"/>
        </w:rPr>
        <w:t xml:space="preserve">IV. Place of </w:t>
      </w:r>
      <w:r w:rsidR="00181FEB" w:rsidRPr="00181FEB">
        <w:rPr>
          <w:rFonts w:ascii="Times New Roman" w:hAnsi="Times New Roman" w:cs="Times New Roman"/>
          <w:b/>
          <w:sz w:val="24"/>
          <w:szCs w:val="24"/>
          <w:lang w:val="en-US"/>
        </w:rPr>
        <w:t>j</w:t>
      </w:r>
      <w:proofErr w:type="spellStart"/>
      <w:r w:rsidR="00181FEB" w:rsidRPr="00181FEB">
        <w:rPr>
          <w:rStyle w:val="hps"/>
          <w:rFonts w:ascii="Times New Roman" w:hAnsi="Times New Roman" w:cs="Times New Roman"/>
          <w:b/>
          <w:sz w:val="24"/>
          <w:szCs w:val="24"/>
          <w:lang w:val="en"/>
        </w:rPr>
        <w:t>urisdiction</w:t>
      </w:r>
      <w:proofErr w:type="spellEnd"/>
      <w:r w:rsidRPr="00181FEB">
        <w:rPr>
          <w:rStyle w:val="hps"/>
          <w:rFonts w:ascii="Times New Roman" w:hAnsi="Times New Roman" w:cs="Times New Roman"/>
          <w:b/>
          <w:sz w:val="24"/>
          <w:szCs w:val="24"/>
          <w:lang w:val="en"/>
        </w:rPr>
        <w:t xml:space="preserve"> and </w:t>
      </w:r>
      <w:r w:rsidR="00181FEB" w:rsidRPr="00181FEB">
        <w:rPr>
          <w:rStyle w:val="hps"/>
          <w:rFonts w:ascii="Times New Roman" w:hAnsi="Times New Roman" w:cs="Times New Roman"/>
          <w:b/>
          <w:sz w:val="24"/>
          <w:szCs w:val="24"/>
          <w:lang w:val="en"/>
        </w:rPr>
        <w:t>fulfillment</w:t>
      </w:r>
    </w:p>
    <w:p w:rsidR="00E9084C" w:rsidRDefault="00181FEB" w:rsidP="00181FEB">
      <w:pPr>
        <w:spacing w:after="0" w:line="240" w:lineRule="auto"/>
        <w:rPr>
          <w:rFonts w:ascii="Times New Roman" w:eastAsia="Times New Roman" w:hAnsi="Times New Roman" w:cs="Times New Roman"/>
          <w:sz w:val="24"/>
          <w:szCs w:val="24"/>
          <w:lang w:val="en"/>
        </w:rPr>
      </w:pPr>
      <w:r w:rsidRPr="00181FEB">
        <w:rPr>
          <w:rFonts w:ascii="Times New Roman" w:eastAsia="Times New Roman" w:hAnsi="Times New Roman" w:cs="Times New Roman"/>
          <w:sz w:val="24"/>
          <w:szCs w:val="24"/>
          <w:lang w:val="en"/>
        </w:rPr>
        <w:t>In the case of the inevitable legal disputes applies to both parties:</w:t>
      </w:r>
    </w:p>
    <w:p w:rsidR="00E9084C" w:rsidRDefault="00181FEB" w:rsidP="00181FEB">
      <w:pPr>
        <w:spacing w:after="0" w:line="240" w:lineRule="auto"/>
        <w:rPr>
          <w:rFonts w:ascii="Times New Roman" w:eastAsia="Times New Roman" w:hAnsi="Times New Roman" w:cs="Times New Roman"/>
          <w:sz w:val="24"/>
          <w:szCs w:val="24"/>
          <w:lang w:val="en"/>
        </w:rPr>
      </w:pPr>
      <w:r w:rsidRPr="00181FEB">
        <w:rPr>
          <w:rFonts w:ascii="Times New Roman" w:eastAsia="Times New Roman" w:hAnsi="Times New Roman" w:cs="Times New Roman"/>
          <w:sz w:val="24"/>
          <w:szCs w:val="24"/>
          <w:lang w:val="en"/>
        </w:rPr>
        <w:br/>
        <w:t xml:space="preserve">Place of performance: </w:t>
      </w:r>
      <w:r w:rsidR="00E9084C">
        <w:rPr>
          <w:rFonts w:ascii="Times New Roman" w:eastAsia="Times New Roman" w:hAnsi="Times New Roman" w:cs="Times New Roman"/>
          <w:sz w:val="24"/>
          <w:szCs w:val="24"/>
          <w:lang w:val="en"/>
        </w:rPr>
        <w:tab/>
      </w:r>
      <w:r w:rsidRPr="00181FEB">
        <w:rPr>
          <w:rFonts w:ascii="Times New Roman" w:eastAsia="Times New Roman" w:hAnsi="Times New Roman" w:cs="Times New Roman"/>
          <w:sz w:val="24"/>
          <w:szCs w:val="24"/>
          <w:lang w:val="en"/>
        </w:rPr>
        <w:t>Friedberg</w:t>
      </w:r>
      <w:r w:rsidRPr="00181FEB">
        <w:rPr>
          <w:rFonts w:ascii="Times New Roman" w:eastAsia="Times New Roman" w:hAnsi="Times New Roman" w:cs="Times New Roman"/>
          <w:sz w:val="24"/>
          <w:szCs w:val="24"/>
          <w:lang w:val="en"/>
        </w:rPr>
        <w:br/>
        <w:t xml:space="preserve">place of Jurisdiction: </w:t>
      </w:r>
      <w:r w:rsidR="00E9084C">
        <w:rPr>
          <w:rFonts w:ascii="Times New Roman" w:eastAsia="Times New Roman" w:hAnsi="Times New Roman" w:cs="Times New Roman"/>
          <w:sz w:val="24"/>
          <w:szCs w:val="24"/>
          <w:lang w:val="en"/>
        </w:rPr>
        <w:tab/>
      </w:r>
      <w:r w:rsidR="00E9084C">
        <w:rPr>
          <w:rFonts w:ascii="Times New Roman" w:eastAsia="Times New Roman" w:hAnsi="Times New Roman" w:cs="Times New Roman"/>
          <w:sz w:val="24"/>
          <w:szCs w:val="24"/>
          <w:lang w:val="en"/>
        </w:rPr>
        <w:tab/>
      </w:r>
      <w:r w:rsidRPr="00181FEB">
        <w:rPr>
          <w:rFonts w:ascii="Times New Roman" w:eastAsia="Times New Roman" w:hAnsi="Times New Roman" w:cs="Times New Roman"/>
          <w:sz w:val="24"/>
          <w:szCs w:val="24"/>
          <w:lang w:val="en"/>
        </w:rPr>
        <w:t>Augsburg</w:t>
      </w:r>
    </w:p>
    <w:p w:rsidR="00181FEB" w:rsidRPr="00181FEB" w:rsidRDefault="00181FEB" w:rsidP="00181FEB">
      <w:pPr>
        <w:spacing w:after="0" w:line="240" w:lineRule="auto"/>
        <w:rPr>
          <w:rFonts w:ascii="Times New Roman" w:eastAsia="Times New Roman" w:hAnsi="Times New Roman" w:cs="Times New Roman"/>
          <w:sz w:val="24"/>
          <w:szCs w:val="24"/>
          <w:lang w:val="en-US"/>
        </w:rPr>
      </w:pPr>
      <w:r w:rsidRPr="00181FEB">
        <w:rPr>
          <w:rFonts w:ascii="Times New Roman" w:eastAsia="Times New Roman" w:hAnsi="Times New Roman" w:cs="Times New Roman"/>
          <w:sz w:val="24"/>
          <w:szCs w:val="24"/>
          <w:lang w:val="en"/>
        </w:rPr>
        <w:br/>
        <w:t>Friedberg, the 09/11/98 (Euro Conversion / 31.12.2001</w:t>
      </w:r>
      <w:proofErr w:type="gramStart"/>
      <w:r w:rsidRPr="00181FEB">
        <w:rPr>
          <w:rFonts w:ascii="Times New Roman" w:eastAsia="Times New Roman" w:hAnsi="Times New Roman" w:cs="Times New Roman"/>
          <w:sz w:val="24"/>
          <w:szCs w:val="24"/>
          <w:lang w:val="en"/>
        </w:rPr>
        <w:t>)</w:t>
      </w:r>
      <w:proofErr w:type="gramEnd"/>
      <w:r w:rsidRPr="00181FEB">
        <w:rPr>
          <w:rFonts w:ascii="Times New Roman" w:eastAsia="Times New Roman" w:hAnsi="Times New Roman" w:cs="Times New Roman"/>
          <w:sz w:val="24"/>
          <w:szCs w:val="24"/>
          <w:lang w:val="en"/>
        </w:rPr>
        <w:br/>
        <w:t>(brought into line with the reformed law of obligations 1.1.2002)</w:t>
      </w:r>
      <w:r w:rsidRPr="00181FEB">
        <w:rPr>
          <w:rFonts w:ascii="Times New Roman" w:eastAsia="Times New Roman" w:hAnsi="Times New Roman" w:cs="Times New Roman"/>
          <w:sz w:val="24"/>
          <w:szCs w:val="24"/>
          <w:lang w:val="en"/>
        </w:rPr>
        <w:br/>
        <w:t>(AEO certification from 8/27/09 number DE101102)</w:t>
      </w:r>
    </w:p>
    <w:p w:rsidR="00181FEB" w:rsidRPr="00181FEB" w:rsidRDefault="00181FEB" w:rsidP="00D3637F">
      <w:pPr>
        <w:rPr>
          <w:rFonts w:ascii="Times New Roman" w:hAnsi="Times New Roman" w:cs="Times New Roman"/>
          <w:sz w:val="24"/>
          <w:szCs w:val="24"/>
          <w:lang w:val="en-US"/>
        </w:rPr>
      </w:pPr>
    </w:p>
    <w:sectPr w:rsidR="00181FEB" w:rsidRPr="00181FEB" w:rsidSect="00230BA9">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A9"/>
    <w:rsid w:val="0011694F"/>
    <w:rsid w:val="00181FEB"/>
    <w:rsid w:val="001A74DC"/>
    <w:rsid w:val="00230BA9"/>
    <w:rsid w:val="0026255F"/>
    <w:rsid w:val="00401906"/>
    <w:rsid w:val="005E7760"/>
    <w:rsid w:val="006D2577"/>
    <w:rsid w:val="00815499"/>
    <w:rsid w:val="00864BF8"/>
    <w:rsid w:val="0088453E"/>
    <w:rsid w:val="008D134A"/>
    <w:rsid w:val="00AF77B7"/>
    <w:rsid w:val="00B419F5"/>
    <w:rsid w:val="00D3637F"/>
    <w:rsid w:val="00E21491"/>
    <w:rsid w:val="00E9084C"/>
    <w:rsid w:val="00F85DA4"/>
    <w:rsid w:val="00F94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BA9"/>
    <w:pPr>
      <w:spacing w:after="200" w:line="276" w:lineRule="auto"/>
    </w:pPr>
    <w:rPr>
      <w:rFonts w:asciiTheme="minorHAnsi" w:eastAsiaTheme="minorEastAsia" w:hAnsiTheme="minorHAnsi" w:cstheme="minorBidi"/>
      <w:sz w:val="22"/>
      <w:szCs w:val="22"/>
      <w:lang w:eastAsia="de-DE"/>
    </w:rPr>
  </w:style>
  <w:style w:type="paragraph" w:styleId="berschrift1">
    <w:name w:val="heading 1"/>
    <w:basedOn w:val="Standard"/>
    <w:next w:val="Standard"/>
    <w:link w:val="berschrift1Zchn"/>
    <w:qFormat/>
    <w:rsid w:val="0011694F"/>
    <w:pPr>
      <w:keepNext/>
      <w:spacing w:after="0" w:line="240" w:lineRule="auto"/>
      <w:outlineLvl w:val="0"/>
    </w:pPr>
    <w:rPr>
      <w:rFonts w:ascii="Times New Roman" w:eastAsia="Times New Roman" w:hAnsi="Times New Roman" w:cs="Times New Roman"/>
      <w:sz w:val="24"/>
      <w:szCs w:val="20"/>
    </w:rPr>
  </w:style>
  <w:style w:type="paragraph" w:styleId="berschrift2">
    <w:name w:val="heading 2"/>
    <w:basedOn w:val="Standard"/>
    <w:next w:val="Standard"/>
    <w:link w:val="berschrift2Zchn"/>
    <w:qFormat/>
    <w:rsid w:val="0011694F"/>
    <w:pPr>
      <w:keepNext/>
      <w:spacing w:after="0" w:line="240" w:lineRule="auto"/>
      <w:jc w:val="center"/>
      <w:outlineLvl w:val="1"/>
    </w:pPr>
    <w:rPr>
      <w:rFonts w:ascii="Times New Roman" w:eastAsia="Times New Roman" w:hAnsi="Times New Roman" w:cs="Times New Roman"/>
      <w:b/>
      <w:sz w:val="32"/>
      <w:szCs w:val="20"/>
    </w:rPr>
  </w:style>
  <w:style w:type="paragraph" w:styleId="berschrift3">
    <w:name w:val="heading 3"/>
    <w:basedOn w:val="Standard"/>
    <w:next w:val="Standard"/>
    <w:link w:val="berschrift3Zchn"/>
    <w:qFormat/>
    <w:rsid w:val="0011694F"/>
    <w:pPr>
      <w:keepNext/>
      <w:spacing w:after="0" w:line="240" w:lineRule="auto"/>
      <w:outlineLvl w:val="2"/>
    </w:pPr>
    <w:rPr>
      <w:rFonts w:ascii="Times New Roman" w:eastAsia="Times New Roman" w:hAnsi="Times New Roman" w:cs="Times New Roman"/>
      <w:b/>
      <w:sz w:val="28"/>
      <w:szCs w:val="20"/>
    </w:rPr>
  </w:style>
  <w:style w:type="paragraph" w:styleId="berschrift4">
    <w:name w:val="heading 4"/>
    <w:basedOn w:val="Standard"/>
    <w:next w:val="Standard"/>
    <w:link w:val="berschrift4Zchn"/>
    <w:qFormat/>
    <w:rsid w:val="0011694F"/>
    <w:pPr>
      <w:keepNext/>
      <w:spacing w:after="0" w:line="240" w:lineRule="auto"/>
      <w:outlineLvl w:val="3"/>
    </w:pPr>
    <w:rPr>
      <w:rFonts w:ascii="Times New Roman" w:eastAsia="Times New Roman" w:hAnsi="Times New Roman" w:cs="Times New Roman"/>
      <w:sz w:val="28"/>
      <w:szCs w:val="20"/>
    </w:rPr>
  </w:style>
  <w:style w:type="paragraph" w:styleId="berschrift5">
    <w:name w:val="heading 5"/>
    <w:basedOn w:val="Standard"/>
    <w:next w:val="Standard"/>
    <w:link w:val="berschrift5Zchn"/>
    <w:qFormat/>
    <w:rsid w:val="0011694F"/>
    <w:pPr>
      <w:keepNext/>
      <w:spacing w:after="0" w:line="240" w:lineRule="auto"/>
      <w:jc w:val="center"/>
      <w:outlineLvl w:val="4"/>
    </w:pPr>
    <w:rPr>
      <w:rFonts w:ascii="Times New Roman" w:eastAsia="Times New Roman" w:hAnsi="Times New Roman" w:cs="Times New Roman"/>
      <w:sz w:val="24"/>
      <w:szCs w:val="20"/>
    </w:rPr>
  </w:style>
  <w:style w:type="paragraph" w:styleId="berschrift6">
    <w:name w:val="heading 6"/>
    <w:basedOn w:val="Standard"/>
    <w:next w:val="Standard"/>
    <w:link w:val="berschrift6Zchn"/>
    <w:qFormat/>
    <w:rsid w:val="0011694F"/>
    <w:pPr>
      <w:keepNext/>
      <w:spacing w:after="0" w:line="240" w:lineRule="auto"/>
      <w:jc w:val="both"/>
      <w:outlineLvl w:val="5"/>
    </w:pPr>
    <w:rPr>
      <w:rFonts w:ascii="Times New Roman" w:eastAsia="Times New Roman" w:hAnsi="Times New Roman" w:cs="Times New Roman"/>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694F"/>
    <w:rPr>
      <w:sz w:val="24"/>
      <w:lang w:eastAsia="de-DE"/>
    </w:rPr>
  </w:style>
  <w:style w:type="character" w:customStyle="1" w:styleId="berschrift2Zchn">
    <w:name w:val="Überschrift 2 Zchn"/>
    <w:basedOn w:val="Absatz-Standardschriftart"/>
    <w:link w:val="berschrift2"/>
    <w:rsid w:val="0011694F"/>
    <w:rPr>
      <w:b/>
      <w:sz w:val="32"/>
      <w:lang w:eastAsia="de-DE"/>
    </w:rPr>
  </w:style>
  <w:style w:type="character" w:customStyle="1" w:styleId="berschrift3Zchn">
    <w:name w:val="Überschrift 3 Zchn"/>
    <w:basedOn w:val="Absatz-Standardschriftart"/>
    <w:link w:val="berschrift3"/>
    <w:rsid w:val="0011694F"/>
    <w:rPr>
      <w:b/>
      <w:sz w:val="28"/>
      <w:lang w:eastAsia="de-DE"/>
    </w:rPr>
  </w:style>
  <w:style w:type="character" w:customStyle="1" w:styleId="berschrift4Zchn">
    <w:name w:val="Überschrift 4 Zchn"/>
    <w:basedOn w:val="Absatz-Standardschriftart"/>
    <w:link w:val="berschrift4"/>
    <w:rsid w:val="0011694F"/>
    <w:rPr>
      <w:sz w:val="28"/>
      <w:lang w:eastAsia="de-DE"/>
    </w:rPr>
  </w:style>
  <w:style w:type="character" w:customStyle="1" w:styleId="berschrift5Zchn">
    <w:name w:val="Überschrift 5 Zchn"/>
    <w:basedOn w:val="Absatz-Standardschriftart"/>
    <w:link w:val="berschrift5"/>
    <w:rsid w:val="0011694F"/>
    <w:rPr>
      <w:sz w:val="24"/>
      <w:lang w:eastAsia="de-DE"/>
    </w:rPr>
  </w:style>
  <w:style w:type="character" w:customStyle="1" w:styleId="berschrift6Zchn">
    <w:name w:val="Überschrift 6 Zchn"/>
    <w:basedOn w:val="Absatz-Standardschriftart"/>
    <w:link w:val="berschrift6"/>
    <w:rsid w:val="0011694F"/>
    <w:rPr>
      <w:b/>
      <w:sz w:val="28"/>
      <w:lang w:eastAsia="de-DE"/>
    </w:rPr>
  </w:style>
  <w:style w:type="paragraph" w:styleId="Beschriftung">
    <w:name w:val="caption"/>
    <w:basedOn w:val="Standard"/>
    <w:next w:val="Standard"/>
    <w:qFormat/>
    <w:rsid w:val="0011694F"/>
    <w:pPr>
      <w:spacing w:after="0" w:line="240" w:lineRule="auto"/>
      <w:jc w:val="center"/>
    </w:pPr>
    <w:rPr>
      <w:rFonts w:ascii="Times New Roman" w:eastAsia="Times New Roman" w:hAnsi="Times New Roman" w:cs="Times New Roman"/>
      <w:b/>
      <w:sz w:val="28"/>
      <w:szCs w:val="20"/>
      <w:u w:val="single"/>
    </w:rPr>
  </w:style>
  <w:style w:type="character" w:styleId="Hyperlink">
    <w:name w:val="Hyperlink"/>
    <w:basedOn w:val="Absatz-Standardschriftart"/>
    <w:uiPriority w:val="99"/>
    <w:unhideWhenUsed/>
    <w:rsid w:val="00230BA9"/>
    <w:rPr>
      <w:color w:val="0000FF" w:themeColor="hyperlink"/>
      <w:u w:val="single"/>
    </w:rPr>
  </w:style>
  <w:style w:type="paragraph" w:styleId="Titel">
    <w:name w:val="Title"/>
    <w:basedOn w:val="Standard"/>
    <w:link w:val="TitelZchn"/>
    <w:qFormat/>
    <w:rsid w:val="00230BA9"/>
    <w:pPr>
      <w:spacing w:after="0" w:line="240" w:lineRule="auto"/>
      <w:jc w:val="center"/>
    </w:pPr>
    <w:rPr>
      <w:rFonts w:ascii="Impact" w:eastAsia="Times New Roman" w:hAnsi="Impact" w:cs="Times New Roman"/>
      <w:snapToGrid w:val="0"/>
      <w:sz w:val="28"/>
      <w:szCs w:val="20"/>
    </w:rPr>
  </w:style>
  <w:style w:type="character" w:customStyle="1" w:styleId="TitelZchn">
    <w:name w:val="Titel Zchn"/>
    <w:basedOn w:val="Absatz-Standardschriftart"/>
    <w:link w:val="Titel"/>
    <w:rsid w:val="00230BA9"/>
    <w:rPr>
      <w:rFonts w:ascii="Impact" w:hAnsi="Impact"/>
      <w:snapToGrid w:val="0"/>
      <w:sz w:val="28"/>
      <w:lang w:eastAsia="de-DE"/>
    </w:rPr>
  </w:style>
  <w:style w:type="character" w:customStyle="1" w:styleId="hps">
    <w:name w:val="hps"/>
    <w:basedOn w:val="Absatz-Standardschriftart"/>
    <w:rsid w:val="00230BA9"/>
  </w:style>
  <w:style w:type="character" w:customStyle="1" w:styleId="shorttext">
    <w:name w:val="short_text"/>
    <w:basedOn w:val="Absatz-Standardschriftart"/>
    <w:rsid w:val="0088453E"/>
  </w:style>
  <w:style w:type="paragraph" w:styleId="Listenabsatz">
    <w:name w:val="List Paragraph"/>
    <w:basedOn w:val="Standard"/>
    <w:uiPriority w:val="34"/>
    <w:qFormat/>
    <w:rsid w:val="0088453E"/>
    <w:pPr>
      <w:ind w:left="720"/>
      <w:contextualSpacing/>
    </w:pPr>
  </w:style>
  <w:style w:type="character" w:customStyle="1" w:styleId="alt-edited">
    <w:name w:val="alt-edited"/>
    <w:basedOn w:val="Absatz-Standardschriftart"/>
    <w:rsid w:val="00181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BA9"/>
    <w:pPr>
      <w:spacing w:after="200" w:line="276" w:lineRule="auto"/>
    </w:pPr>
    <w:rPr>
      <w:rFonts w:asciiTheme="minorHAnsi" w:eastAsiaTheme="minorEastAsia" w:hAnsiTheme="minorHAnsi" w:cstheme="minorBidi"/>
      <w:sz w:val="22"/>
      <w:szCs w:val="22"/>
      <w:lang w:eastAsia="de-DE"/>
    </w:rPr>
  </w:style>
  <w:style w:type="paragraph" w:styleId="berschrift1">
    <w:name w:val="heading 1"/>
    <w:basedOn w:val="Standard"/>
    <w:next w:val="Standard"/>
    <w:link w:val="berschrift1Zchn"/>
    <w:qFormat/>
    <w:rsid w:val="0011694F"/>
    <w:pPr>
      <w:keepNext/>
      <w:spacing w:after="0" w:line="240" w:lineRule="auto"/>
      <w:outlineLvl w:val="0"/>
    </w:pPr>
    <w:rPr>
      <w:rFonts w:ascii="Times New Roman" w:eastAsia="Times New Roman" w:hAnsi="Times New Roman" w:cs="Times New Roman"/>
      <w:sz w:val="24"/>
      <w:szCs w:val="20"/>
    </w:rPr>
  </w:style>
  <w:style w:type="paragraph" w:styleId="berschrift2">
    <w:name w:val="heading 2"/>
    <w:basedOn w:val="Standard"/>
    <w:next w:val="Standard"/>
    <w:link w:val="berschrift2Zchn"/>
    <w:qFormat/>
    <w:rsid w:val="0011694F"/>
    <w:pPr>
      <w:keepNext/>
      <w:spacing w:after="0" w:line="240" w:lineRule="auto"/>
      <w:jc w:val="center"/>
      <w:outlineLvl w:val="1"/>
    </w:pPr>
    <w:rPr>
      <w:rFonts w:ascii="Times New Roman" w:eastAsia="Times New Roman" w:hAnsi="Times New Roman" w:cs="Times New Roman"/>
      <w:b/>
      <w:sz w:val="32"/>
      <w:szCs w:val="20"/>
    </w:rPr>
  </w:style>
  <w:style w:type="paragraph" w:styleId="berschrift3">
    <w:name w:val="heading 3"/>
    <w:basedOn w:val="Standard"/>
    <w:next w:val="Standard"/>
    <w:link w:val="berschrift3Zchn"/>
    <w:qFormat/>
    <w:rsid w:val="0011694F"/>
    <w:pPr>
      <w:keepNext/>
      <w:spacing w:after="0" w:line="240" w:lineRule="auto"/>
      <w:outlineLvl w:val="2"/>
    </w:pPr>
    <w:rPr>
      <w:rFonts w:ascii="Times New Roman" w:eastAsia="Times New Roman" w:hAnsi="Times New Roman" w:cs="Times New Roman"/>
      <w:b/>
      <w:sz w:val="28"/>
      <w:szCs w:val="20"/>
    </w:rPr>
  </w:style>
  <w:style w:type="paragraph" w:styleId="berschrift4">
    <w:name w:val="heading 4"/>
    <w:basedOn w:val="Standard"/>
    <w:next w:val="Standard"/>
    <w:link w:val="berschrift4Zchn"/>
    <w:qFormat/>
    <w:rsid w:val="0011694F"/>
    <w:pPr>
      <w:keepNext/>
      <w:spacing w:after="0" w:line="240" w:lineRule="auto"/>
      <w:outlineLvl w:val="3"/>
    </w:pPr>
    <w:rPr>
      <w:rFonts w:ascii="Times New Roman" w:eastAsia="Times New Roman" w:hAnsi="Times New Roman" w:cs="Times New Roman"/>
      <w:sz w:val="28"/>
      <w:szCs w:val="20"/>
    </w:rPr>
  </w:style>
  <w:style w:type="paragraph" w:styleId="berschrift5">
    <w:name w:val="heading 5"/>
    <w:basedOn w:val="Standard"/>
    <w:next w:val="Standard"/>
    <w:link w:val="berschrift5Zchn"/>
    <w:qFormat/>
    <w:rsid w:val="0011694F"/>
    <w:pPr>
      <w:keepNext/>
      <w:spacing w:after="0" w:line="240" w:lineRule="auto"/>
      <w:jc w:val="center"/>
      <w:outlineLvl w:val="4"/>
    </w:pPr>
    <w:rPr>
      <w:rFonts w:ascii="Times New Roman" w:eastAsia="Times New Roman" w:hAnsi="Times New Roman" w:cs="Times New Roman"/>
      <w:sz w:val="24"/>
      <w:szCs w:val="20"/>
    </w:rPr>
  </w:style>
  <w:style w:type="paragraph" w:styleId="berschrift6">
    <w:name w:val="heading 6"/>
    <w:basedOn w:val="Standard"/>
    <w:next w:val="Standard"/>
    <w:link w:val="berschrift6Zchn"/>
    <w:qFormat/>
    <w:rsid w:val="0011694F"/>
    <w:pPr>
      <w:keepNext/>
      <w:spacing w:after="0" w:line="240" w:lineRule="auto"/>
      <w:jc w:val="both"/>
      <w:outlineLvl w:val="5"/>
    </w:pPr>
    <w:rPr>
      <w:rFonts w:ascii="Times New Roman" w:eastAsia="Times New Roman" w:hAnsi="Times New Roman" w:cs="Times New Roman"/>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694F"/>
    <w:rPr>
      <w:sz w:val="24"/>
      <w:lang w:eastAsia="de-DE"/>
    </w:rPr>
  </w:style>
  <w:style w:type="character" w:customStyle="1" w:styleId="berschrift2Zchn">
    <w:name w:val="Überschrift 2 Zchn"/>
    <w:basedOn w:val="Absatz-Standardschriftart"/>
    <w:link w:val="berschrift2"/>
    <w:rsid w:val="0011694F"/>
    <w:rPr>
      <w:b/>
      <w:sz w:val="32"/>
      <w:lang w:eastAsia="de-DE"/>
    </w:rPr>
  </w:style>
  <w:style w:type="character" w:customStyle="1" w:styleId="berschrift3Zchn">
    <w:name w:val="Überschrift 3 Zchn"/>
    <w:basedOn w:val="Absatz-Standardschriftart"/>
    <w:link w:val="berschrift3"/>
    <w:rsid w:val="0011694F"/>
    <w:rPr>
      <w:b/>
      <w:sz w:val="28"/>
      <w:lang w:eastAsia="de-DE"/>
    </w:rPr>
  </w:style>
  <w:style w:type="character" w:customStyle="1" w:styleId="berschrift4Zchn">
    <w:name w:val="Überschrift 4 Zchn"/>
    <w:basedOn w:val="Absatz-Standardschriftart"/>
    <w:link w:val="berschrift4"/>
    <w:rsid w:val="0011694F"/>
    <w:rPr>
      <w:sz w:val="28"/>
      <w:lang w:eastAsia="de-DE"/>
    </w:rPr>
  </w:style>
  <w:style w:type="character" w:customStyle="1" w:styleId="berschrift5Zchn">
    <w:name w:val="Überschrift 5 Zchn"/>
    <w:basedOn w:val="Absatz-Standardschriftart"/>
    <w:link w:val="berschrift5"/>
    <w:rsid w:val="0011694F"/>
    <w:rPr>
      <w:sz w:val="24"/>
      <w:lang w:eastAsia="de-DE"/>
    </w:rPr>
  </w:style>
  <w:style w:type="character" w:customStyle="1" w:styleId="berschrift6Zchn">
    <w:name w:val="Überschrift 6 Zchn"/>
    <w:basedOn w:val="Absatz-Standardschriftart"/>
    <w:link w:val="berschrift6"/>
    <w:rsid w:val="0011694F"/>
    <w:rPr>
      <w:b/>
      <w:sz w:val="28"/>
      <w:lang w:eastAsia="de-DE"/>
    </w:rPr>
  </w:style>
  <w:style w:type="paragraph" w:styleId="Beschriftung">
    <w:name w:val="caption"/>
    <w:basedOn w:val="Standard"/>
    <w:next w:val="Standard"/>
    <w:qFormat/>
    <w:rsid w:val="0011694F"/>
    <w:pPr>
      <w:spacing w:after="0" w:line="240" w:lineRule="auto"/>
      <w:jc w:val="center"/>
    </w:pPr>
    <w:rPr>
      <w:rFonts w:ascii="Times New Roman" w:eastAsia="Times New Roman" w:hAnsi="Times New Roman" w:cs="Times New Roman"/>
      <w:b/>
      <w:sz w:val="28"/>
      <w:szCs w:val="20"/>
      <w:u w:val="single"/>
    </w:rPr>
  </w:style>
  <w:style w:type="character" w:styleId="Hyperlink">
    <w:name w:val="Hyperlink"/>
    <w:basedOn w:val="Absatz-Standardschriftart"/>
    <w:uiPriority w:val="99"/>
    <w:unhideWhenUsed/>
    <w:rsid w:val="00230BA9"/>
    <w:rPr>
      <w:color w:val="0000FF" w:themeColor="hyperlink"/>
      <w:u w:val="single"/>
    </w:rPr>
  </w:style>
  <w:style w:type="paragraph" w:styleId="Titel">
    <w:name w:val="Title"/>
    <w:basedOn w:val="Standard"/>
    <w:link w:val="TitelZchn"/>
    <w:qFormat/>
    <w:rsid w:val="00230BA9"/>
    <w:pPr>
      <w:spacing w:after="0" w:line="240" w:lineRule="auto"/>
      <w:jc w:val="center"/>
    </w:pPr>
    <w:rPr>
      <w:rFonts w:ascii="Impact" w:eastAsia="Times New Roman" w:hAnsi="Impact" w:cs="Times New Roman"/>
      <w:snapToGrid w:val="0"/>
      <w:sz w:val="28"/>
      <w:szCs w:val="20"/>
    </w:rPr>
  </w:style>
  <w:style w:type="character" w:customStyle="1" w:styleId="TitelZchn">
    <w:name w:val="Titel Zchn"/>
    <w:basedOn w:val="Absatz-Standardschriftart"/>
    <w:link w:val="Titel"/>
    <w:rsid w:val="00230BA9"/>
    <w:rPr>
      <w:rFonts w:ascii="Impact" w:hAnsi="Impact"/>
      <w:snapToGrid w:val="0"/>
      <w:sz w:val="28"/>
      <w:lang w:eastAsia="de-DE"/>
    </w:rPr>
  </w:style>
  <w:style w:type="character" w:customStyle="1" w:styleId="hps">
    <w:name w:val="hps"/>
    <w:basedOn w:val="Absatz-Standardschriftart"/>
    <w:rsid w:val="00230BA9"/>
  </w:style>
  <w:style w:type="character" w:customStyle="1" w:styleId="shorttext">
    <w:name w:val="short_text"/>
    <w:basedOn w:val="Absatz-Standardschriftart"/>
    <w:rsid w:val="0088453E"/>
  </w:style>
  <w:style w:type="paragraph" w:styleId="Listenabsatz">
    <w:name w:val="List Paragraph"/>
    <w:basedOn w:val="Standard"/>
    <w:uiPriority w:val="34"/>
    <w:qFormat/>
    <w:rsid w:val="0088453E"/>
    <w:pPr>
      <w:ind w:left="720"/>
      <w:contextualSpacing/>
    </w:pPr>
  </w:style>
  <w:style w:type="character" w:customStyle="1" w:styleId="alt-edited">
    <w:name w:val="alt-edited"/>
    <w:basedOn w:val="Absatz-Standardschriftart"/>
    <w:rsid w:val="0018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7586">
      <w:bodyDiv w:val="1"/>
      <w:marLeft w:val="0"/>
      <w:marRight w:val="0"/>
      <w:marTop w:val="0"/>
      <w:marBottom w:val="0"/>
      <w:divBdr>
        <w:top w:val="none" w:sz="0" w:space="0" w:color="auto"/>
        <w:left w:val="none" w:sz="0" w:space="0" w:color="auto"/>
        <w:bottom w:val="none" w:sz="0" w:space="0" w:color="auto"/>
        <w:right w:val="none" w:sz="0" w:space="0" w:color="auto"/>
      </w:divBdr>
      <w:divsChild>
        <w:div w:id="2092239710">
          <w:marLeft w:val="0"/>
          <w:marRight w:val="0"/>
          <w:marTop w:val="0"/>
          <w:marBottom w:val="0"/>
          <w:divBdr>
            <w:top w:val="none" w:sz="0" w:space="0" w:color="auto"/>
            <w:left w:val="none" w:sz="0" w:space="0" w:color="auto"/>
            <w:bottom w:val="none" w:sz="0" w:space="0" w:color="auto"/>
            <w:right w:val="none" w:sz="0" w:space="0" w:color="auto"/>
          </w:divBdr>
          <w:divsChild>
            <w:div w:id="8916946">
              <w:marLeft w:val="0"/>
              <w:marRight w:val="0"/>
              <w:marTop w:val="0"/>
              <w:marBottom w:val="0"/>
              <w:divBdr>
                <w:top w:val="none" w:sz="0" w:space="0" w:color="auto"/>
                <w:left w:val="none" w:sz="0" w:space="0" w:color="auto"/>
                <w:bottom w:val="none" w:sz="0" w:space="0" w:color="auto"/>
                <w:right w:val="none" w:sz="0" w:space="0" w:color="auto"/>
              </w:divBdr>
              <w:divsChild>
                <w:div w:id="1461146386">
                  <w:marLeft w:val="0"/>
                  <w:marRight w:val="0"/>
                  <w:marTop w:val="0"/>
                  <w:marBottom w:val="0"/>
                  <w:divBdr>
                    <w:top w:val="none" w:sz="0" w:space="0" w:color="auto"/>
                    <w:left w:val="none" w:sz="0" w:space="0" w:color="auto"/>
                    <w:bottom w:val="none" w:sz="0" w:space="0" w:color="auto"/>
                    <w:right w:val="none" w:sz="0" w:space="0" w:color="auto"/>
                  </w:divBdr>
                  <w:divsChild>
                    <w:div w:id="1184396899">
                      <w:marLeft w:val="0"/>
                      <w:marRight w:val="0"/>
                      <w:marTop w:val="0"/>
                      <w:marBottom w:val="0"/>
                      <w:divBdr>
                        <w:top w:val="none" w:sz="0" w:space="0" w:color="auto"/>
                        <w:left w:val="none" w:sz="0" w:space="0" w:color="auto"/>
                        <w:bottom w:val="none" w:sz="0" w:space="0" w:color="auto"/>
                        <w:right w:val="none" w:sz="0" w:space="0" w:color="auto"/>
                      </w:divBdr>
                      <w:divsChild>
                        <w:div w:id="170417664">
                          <w:marLeft w:val="0"/>
                          <w:marRight w:val="0"/>
                          <w:marTop w:val="0"/>
                          <w:marBottom w:val="0"/>
                          <w:divBdr>
                            <w:top w:val="none" w:sz="0" w:space="0" w:color="auto"/>
                            <w:left w:val="none" w:sz="0" w:space="0" w:color="auto"/>
                            <w:bottom w:val="none" w:sz="0" w:space="0" w:color="auto"/>
                            <w:right w:val="none" w:sz="0" w:space="0" w:color="auto"/>
                          </w:divBdr>
                          <w:divsChild>
                            <w:div w:id="1159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686332">
      <w:bodyDiv w:val="1"/>
      <w:marLeft w:val="0"/>
      <w:marRight w:val="0"/>
      <w:marTop w:val="0"/>
      <w:marBottom w:val="0"/>
      <w:divBdr>
        <w:top w:val="none" w:sz="0" w:space="0" w:color="auto"/>
        <w:left w:val="none" w:sz="0" w:space="0" w:color="auto"/>
        <w:bottom w:val="none" w:sz="0" w:space="0" w:color="auto"/>
        <w:right w:val="none" w:sz="0" w:space="0" w:color="auto"/>
      </w:divBdr>
      <w:divsChild>
        <w:div w:id="186020460">
          <w:marLeft w:val="0"/>
          <w:marRight w:val="0"/>
          <w:marTop w:val="0"/>
          <w:marBottom w:val="0"/>
          <w:divBdr>
            <w:top w:val="none" w:sz="0" w:space="0" w:color="auto"/>
            <w:left w:val="none" w:sz="0" w:space="0" w:color="auto"/>
            <w:bottom w:val="none" w:sz="0" w:space="0" w:color="auto"/>
            <w:right w:val="none" w:sz="0" w:space="0" w:color="auto"/>
          </w:divBdr>
          <w:divsChild>
            <w:div w:id="718750307">
              <w:marLeft w:val="0"/>
              <w:marRight w:val="0"/>
              <w:marTop w:val="0"/>
              <w:marBottom w:val="0"/>
              <w:divBdr>
                <w:top w:val="none" w:sz="0" w:space="0" w:color="auto"/>
                <w:left w:val="none" w:sz="0" w:space="0" w:color="auto"/>
                <w:bottom w:val="none" w:sz="0" w:space="0" w:color="auto"/>
                <w:right w:val="none" w:sz="0" w:space="0" w:color="auto"/>
              </w:divBdr>
              <w:divsChild>
                <w:div w:id="1741559654">
                  <w:marLeft w:val="0"/>
                  <w:marRight w:val="0"/>
                  <w:marTop w:val="0"/>
                  <w:marBottom w:val="0"/>
                  <w:divBdr>
                    <w:top w:val="none" w:sz="0" w:space="0" w:color="auto"/>
                    <w:left w:val="none" w:sz="0" w:space="0" w:color="auto"/>
                    <w:bottom w:val="none" w:sz="0" w:space="0" w:color="auto"/>
                    <w:right w:val="none" w:sz="0" w:space="0" w:color="auto"/>
                  </w:divBdr>
                  <w:divsChild>
                    <w:div w:id="1080952478">
                      <w:marLeft w:val="0"/>
                      <w:marRight w:val="0"/>
                      <w:marTop w:val="0"/>
                      <w:marBottom w:val="0"/>
                      <w:divBdr>
                        <w:top w:val="none" w:sz="0" w:space="0" w:color="auto"/>
                        <w:left w:val="none" w:sz="0" w:space="0" w:color="auto"/>
                        <w:bottom w:val="none" w:sz="0" w:space="0" w:color="auto"/>
                        <w:right w:val="none" w:sz="0" w:space="0" w:color="auto"/>
                      </w:divBdr>
                      <w:divsChild>
                        <w:div w:id="4676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5950">
              <w:marLeft w:val="0"/>
              <w:marRight w:val="0"/>
              <w:marTop w:val="0"/>
              <w:marBottom w:val="0"/>
              <w:divBdr>
                <w:top w:val="none" w:sz="0" w:space="0" w:color="auto"/>
                <w:left w:val="none" w:sz="0" w:space="0" w:color="auto"/>
                <w:bottom w:val="none" w:sz="0" w:space="0" w:color="auto"/>
                <w:right w:val="none" w:sz="0" w:space="0" w:color="auto"/>
              </w:divBdr>
              <w:divsChild>
                <w:div w:id="477650069">
                  <w:marLeft w:val="0"/>
                  <w:marRight w:val="0"/>
                  <w:marTop w:val="0"/>
                  <w:marBottom w:val="0"/>
                  <w:divBdr>
                    <w:top w:val="none" w:sz="0" w:space="0" w:color="auto"/>
                    <w:left w:val="none" w:sz="0" w:space="0" w:color="auto"/>
                    <w:bottom w:val="none" w:sz="0" w:space="0" w:color="auto"/>
                    <w:right w:val="none" w:sz="0" w:space="0" w:color="auto"/>
                  </w:divBdr>
                  <w:divsChild>
                    <w:div w:id="690957819">
                      <w:marLeft w:val="0"/>
                      <w:marRight w:val="0"/>
                      <w:marTop w:val="0"/>
                      <w:marBottom w:val="0"/>
                      <w:divBdr>
                        <w:top w:val="none" w:sz="0" w:space="0" w:color="auto"/>
                        <w:left w:val="none" w:sz="0" w:space="0" w:color="auto"/>
                        <w:bottom w:val="none" w:sz="0" w:space="0" w:color="auto"/>
                        <w:right w:val="none" w:sz="0" w:space="0" w:color="auto"/>
                      </w:divBdr>
                      <w:divsChild>
                        <w:div w:id="1073042919">
                          <w:marLeft w:val="0"/>
                          <w:marRight w:val="0"/>
                          <w:marTop w:val="0"/>
                          <w:marBottom w:val="0"/>
                          <w:divBdr>
                            <w:top w:val="none" w:sz="0" w:space="0" w:color="auto"/>
                            <w:left w:val="none" w:sz="0" w:space="0" w:color="auto"/>
                            <w:bottom w:val="none" w:sz="0" w:space="0" w:color="auto"/>
                            <w:right w:val="none" w:sz="0" w:space="0" w:color="auto"/>
                          </w:divBdr>
                          <w:divsChild>
                            <w:div w:id="1029448631">
                              <w:marLeft w:val="0"/>
                              <w:marRight w:val="0"/>
                              <w:marTop w:val="0"/>
                              <w:marBottom w:val="0"/>
                              <w:divBdr>
                                <w:top w:val="none" w:sz="0" w:space="0" w:color="auto"/>
                                <w:left w:val="none" w:sz="0" w:space="0" w:color="auto"/>
                                <w:bottom w:val="none" w:sz="0" w:space="0" w:color="auto"/>
                                <w:right w:val="none" w:sz="0" w:space="0" w:color="auto"/>
                              </w:divBdr>
                              <w:divsChild>
                                <w:div w:id="19025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sfuhrkontrolle.info/ausfuhrkontrolle/de/arbeitshilfen/merkblaetter/merkblatt_ebt.pdf" TargetMode="External"/><Relationship Id="rId5" Type="http://schemas.openxmlformats.org/officeDocument/2006/relationships/hyperlink" Target="http://www.nicola-bernar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3881</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nbernard</dc:creator>
  <cp:lastModifiedBy>nbernard</cp:lastModifiedBy>
  <cp:revision>9</cp:revision>
  <dcterms:created xsi:type="dcterms:W3CDTF">2012-09-05T09:00:00Z</dcterms:created>
  <dcterms:modified xsi:type="dcterms:W3CDTF">2012-09-05T11:27:00Z</dcterms:modified>
</cp:coreProperties>
</file>